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ПОЯСНИТЕЛЬНАЯ ЗАПИСКА</w:t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проекту постановления Правительства Республики Хакасия</w:t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О внесении изменения в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Порядок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предоставления грантов в форме субсидий </w:t>
        <w:br/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из республиканского бюджета Республики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Хакасия в целях поддержки проектов,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направленных на развитие туризма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в Республике Хакасия, утвержденный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000000" w:themeColor="text1"/>
          <w:sz w:val="26"/>
          <w:szCs w:val="26"/>
          <w:highlight w:val="white"/>
          <w:lang w:eastAsia="en-US"/>
        </w:rPr>
        <w:t xml:space="preserve">постановлением Правительства Республики </w:t>
      </w:r>
      <w:r>
        <w:rPr>
          <w:rFonts w:ascii="PT Astra Serif" w:hAnsi="PT Astra Serif" w:eastAsia="PT Astra Serif" w:cs="PT Astra Serif" w:eastAsiaTheme="minorHAnsi"/>
          <w:color w:val="000000" w:themeColor="text1"/>
          <w:sz w:val="26"/>
          <w:szCs w:val="26"/>
          <w:highlight w:val="white"/>
          <w:lang w:eastAsia="en-US"/>
        </w:rPr>
        <w:t xml:space="preserve">Хакасия от 21.07.2020 № 388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
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 Предметом правового регулирования проекта постановления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Правительства Республики Хакасия «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О внесении изменения в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Порядок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предоставления грантов </w:t>
        <w:br/>
        <w:t xml:space="preserve">в форме субсидий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из республиканского бюджета Республики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Хакасия в целях поддержки проектов,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направленных на развитие туризма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в Республике Хакасия, утвержденный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000000" w:themeColor="text1"/>
          <w:sz w:val="26"/>
          <w:szCs w:val="26"/>
          <w:highlight w:val="white"/>
          <w:lang w:eastAsia="en-US"/>
        </w:rPr>
        <w:t xml:space="preserve">постановлением Правительства Республики </w:t>
      </w:r>
      <w:r>
        <w:rPr>
          <w:rFonts w:ascii="PT Astra Serif" w:hAnsi="PT Astra Serif" w:eastAsia="PT Astra Serif" w:cs="PT Astra Serif" w:eastAsiaTheme="minorHAnsi"/>
          <w:color w:val="000000" w:themeColor="text1"/>
          <w:sz w:val="26"/>
          <w:szCs w:val="26"/>
          <w:highlight w:val="white"/>
          <w:lang w:eastAsia="en-US"/>
        </w:rPr>
        <w:t xml:space="preserve">Хакасия от 21.07.2020 </w:t>
        <w:br/>
        <w:t xml:space="preserve">№ 388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 являются правоотношения в сфере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осуществления государственной поддержки проектов, направленных на развитие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туризма в Республике Хакасия, </w:t>
        <w:br/>
        <w:t xml:space="preserve">из республиканского бюджета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субъектам туристской индустрии (далее – проект постановления).</w:t>
      </w:r>
      <w:r/>
    </w:p>
    <w:p>
      <w:pPr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2.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Обоснование необходимости принятия правового акта: принятие проекта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постановления необходимо в целях приведения Порядка предоставления грантов </w:t>
        <w:br/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в форме субсидий из республиканского бюджета Республики Хакасия в целях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поддержки проектов, направленных на развитие туризма в Республике Хакасия,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утвержденный постановлением Правительства Республики Хакасия от 21.07.2020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№ 388 (далее – Порядок) в соответствие с требованиями установленными п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остановлением Правительства РФ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далее – постановление Правительства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25.10.2023 № 1782).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3. Характеристика основных положений проекта постановления: приведение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соответствие с изменениями внесенными 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постановление Правительства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25.10.2023 № 178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4. Оценка эффективности и достаточности предлагаемых решений: настоящий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 постановления является достаточным вариантом, позволяющим привести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Порядок в соответствие с постановлениями Правительства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 25.10.2023 № 1782.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Предлагаемые изменения считаем достаточными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 эффективными, иных вариантов правового регулирования данного вопроса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имеется.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5. Прогноз социально-экономических и иных последствий реализации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проекта: принятие данного постановления Правительства Республики Хакасия </w:t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повлечет социально-экономических и иных последствий.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6. Информация о соблюдении порядка принятия проекта постановления: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специальных требований к принятию подобных проектов постановлений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br/>
        <w:t xml:space="preserve">не предусмотрено.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ind w:firstLine="708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7. Указание на необходимость (или отсутствие необходимости) проведения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процедуры оценки регулирующего воздействия: в соответствии с постановлением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Правительства Республики Хакасия от 02.12.2013 № 671 «Об утверждении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Порядка оценки регулирующего воздействия проектов нормативных правовых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актов Республики Хакасия, затрагивающих вопросы осуществления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предпринимательской и иной экономической деятельности, и Порядка проведения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экспертизы нормативных правовых актов Республики Хакасия, затрагивающих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вопросы осуществления предпринимательской и инвестиционной деятельности»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требуется проведение оценки регулирующего воздействия проекта постановления.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</w:pPr>
      <w:r>
        <w:rPr>
          <w:rFonts w:ascii="Times New Roman" w:hAnsi="Times New Roman"/>
          <w:sz w:val="24"/>
          <w:szCs w:val="24"/>
          <w:highlight w:val="none"/>
        </w:rPr>
        <w:t xml:space="preserve">Министр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экономического развития</w:t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Республики Хакасия                                                                                    Р.В. Ковтун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70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dcterms:modified xsi:type="dcterms:W3CDTF">2026-01-16T03:51:07Z</dcterms:modified>
</cp:coreProperties>
</file>